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6.0 -->
  <w:body>
    <w:p w14:paraId="3B9CA0F6">
      <w:pPr>
        <w:pStyle w:val="Heading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  <w:color w:val="auto"/>
        </w:rPr>
      </w:pPr>
      <w:bookmarkStart w:id="0" w:name="计划表_项目名称_planName"/>
      <w:r>
        <w:rPr>
          <w:rFonts w:ascii="华文中宋" w:eastAsia="华文中宋" w:hAnsi="华文中宋" w:hint="default"/>
          <w:color w:val="auto"/>
        </w:rPr>
        <w:t>山西税务2026年新电子税务局和电子发票服务平台等金四系统运行维护项目</w:t>
      </w:r>
      <w:bookmarkEnd w:id="0"/>
    </w:p>
    <w:p w14:paraId="1D25CA5E">
      <w:pPr>
        <w:rPr>
          <w:color w:val="auto"/>
          <w:sz w:val="28"/>
          <w:szCs w:val="28"/>
        </w:rPr>
      </w:pPr>
    </w:p>
    <w:p w14:paraId="30252D06">
      <w:pPr>
        <w:rPr>
          <w:rFonts w:ascii="黑体" w:eastAsia="黑体" w:hAnsi="黑体"/>
          <w:color w:val="auto"/>
          <w:sz w:val="28"/>
          <w:szCs w:val="28"/>
        </w:rPr>
      </w:pPr>
      <w:r>
        <w:rPr>
          <w:rFonts w:ascii="黑体" w:eastAsia="黑体" w:hAnsi="黑体" w:hint="eastAsia"/>
          <w:color w:val="auto"/>
          <w:sz w:val="28"/>
          <w:szCs w:val="28"/>
        </w:rPr>
        <w:t>一、合同编号：</w:t>
      </w:r>
      <w:bookmarkStart w:id="1" w:name="合同表_合同编号_contractNo"/>
      <w:r>
        <w:rPr>
          <w:rFonts w:ascii="仿宋" w:eastAsia="仿宋" w:hAnsi="仿宋" w:hint="eastAsia"/>
          <w:color w:val="auto"/>
          <w:sz w:val="28"/>
          <w:szCs w:val="28"/>
          <w:u w:val="single"/>
        </w:rPr>
        <w:t>SX2026-ZXGK-C0051-B00/1-002</w:t>
      </w:r>
      <w:bookmarkEnd w:id="1"/>
    </w:p>
    <w:p w14:paraId="2D956C0F">
      <w:pPr>
        <w:rPr>
          <w:rFonts w:ascii="黑体" w:eastAsia="黑体" w:hAnsi="黑体"/>
          <w:color w:val="auto"/>
          <w:sz w:val="28"/>
          <w:szCs w:val="28"/>
        </w:rPr>
      </w:pPr>
      <w:r>
        <w:rPr>
          <w:rFonts w:ascii="黑体" w:eastAsia="黑体" w:hAnsi="黑体" w:hint="eastAsia"/>
          <w:color w:val="auto"/>
          <w:sz w:val="28"/>
          <w:szCs w:val="28"/>
        </w:rPr>
        <w:t>二、合同名称：</w:t>
      </w:r>
      <w:bookmarkStart w:id="2" w:name="合同表_合同名称_contractName"/>
      <w:r>
        <w:rPr>
          <w:rFonts w:ascii="仿宋" w:eastAsia="仿宋" w:hAnsi="仿宋" w:hint="eastAsia"/>
          <w:color w:val="auto"/>
          <w:sz w:val="28"/>
          <w:szCs w:val="28"/>
          <w:u w:val="single"/>
        </w:rPr>
        <w:t>山西税务2026年新电子税务局和电子发票服务平台等金四系统运行维护项目合同</w:t>
      </w:r>
      <w:bookmarkEnd w:id="2"/>
    </w:p>
    <w:p w14:paraId="74E3BDF0">
      <w:pPr>
        <w:rPr>
          <w:rFonts w:ascii="黑体" w:eastAsia="黑体" w:hAnsi="黑体"/>
          <w:color w:val="auto"/>
          <w:sz w:val="28"/>
          <w:szCs w:val="28"/>
        </w:rPr>
      </w:pPr>
      <w:r>
        <w:rPr>
          <w:rFonts w:ascii="黑体" w:eastAsia="黑体" w:hAnsi="黑体" w:hint="eastAsia"/>
          <w:color w:val="auto"/>
          <w:sz w:val="28"/>
          <w:szCs w:val="28"/>
        </w:rPr>
        <w:t>三、项目编号：</w:t>
      </w:r>
      <w:bookmarkStart w:id="3" w:name="计划表_项目编号_planNo"/>
      <w:r>
        <w:rPr>
          <w:rFonts w:ascii="仿宋" w:eastAsia="仿宋" w:hAnsi="仿宋" w:hint="eastAsia"/>
          <w:color w:val="auto"/>
          <w:sz w:val="28"/>
          <w:szCs w:val="28"/>
          <w:u w:val="single"/>
        </w:rPr>
        <w:t>SX2026-ZXGK-C0051-B00</w:t>
      </w:r>
      <w:bookmarkEnd w:id="3"/>
    </w:p>
    <w:p w14:paraId="24ED418E">
      <w:pPr>
        <w:rPr>
          <w:rFonts w:ascii="黑体" w:eastAsia="黑体" w:hAnsi="黑体"/>
          <w:color w:val="auto"/>
          <w:sz w:val="28"/>
          <w:szCs w:val="28"/>
        </w:rPr>
      </w:pPr>
      <w:r>
        <w:rPr>
          <w:rFonts w:ascii="黑体" w:eastAsia="黑体" w:hAnsi="黑体" w:hint="eastAsia"/>
          <w:color w:val="auto"/>
          <w:sz w:val="28"/>
          <w:szCs w:val="28"/>
        </w:rPr>
        <w:t>四、项目名称：</w:t>
      </w:r>
      <w:bookmarkStart w:id="4" w:name="项目名称_planName"/>
      <w:r>
        <w:rPr>
          <w:rFonts w:ascii="仿宋" w:eastAsia="仿宋" w:hAnsi="仿宋" w:hint="eastAsia"/>
          <w:color w:val="auto"/>
          <w:sz w:val="28"/>
          <w:szCs w:val="28"/>
          <w:u w:val="single"/>
        </w:rPr>
        <w:t>山西税务2026年新电子税务局和电子发票服务平台等金四系统运行维护项目</w:t>
      </w:r>
      <w:bookmarkEnd w:id="4"/>
    </w:p>
    <w:p w14:paraId="1D831CB4">
      <w:pPr>
        <w:rPr>
          <w:rFonts w:ascii="黑体" w:eastAsia="黑体" w:hAnsi="黑体"/>
          <w:color w:val="auto"/>
          <w:sz w:val="28"/>
          <w:szCs w:val="28"/>
        </w:rPr>
      </w:pPr>
      <w:r>
        <w:rPr>
          <w:rFonts w:ascii="黑体" w:eastAsia="黑体" w:hAnsi="黑体" w:hint="eastAsia"/>
          <w:color w:val="auto"/>
          <w:sz w:val="28"/>
          <w:szCs w:val="28"/>
        </w:rPr>
        <w:t>五、合同主体</w:t>
      </w:r>
    </w:p>
    <w:p w14:paraId="1911902E">
      <w:pPr>
        <w:ind w:firstLine="560" w:firstLineChars="200"/>
        <w:rPr>
          <w:rFonts w:ascii="仿宋" w:eastAsia="仿宋" w:hAnsi="仿宋"/>
          <w:color w:val="auto"/>
          <w:sz w:val="28"/>
          <w:szCs w:val="28"/>
          <w:u w:val="single"/>
        </w:rPr>
      </w:pPr>
      <w:r>
        <w:rPr>
          <w:rFonts w:ascii="仿宋" w:eastAsia="仿宋" w:hAnsi="仿宋" w:hint="eastAsia"/>
          <w:color w:val="auto"/>
          <w:sz w:val="28"/>
          <w:szCs w:val="28"/>
        </w:rPr>
        <w:t>采购人（甲方）：</w:t>
      </w:r>
      <w:bookmarkStart w:id="5" w:name="通用公告表中标公告_采购人_purchaseName"/>
      <w:r>
        <w:rPr>
          <w:rFonts w:ascii="仿宋" w:eastAsia="仿宋" w:hAnsi="仿宋" w:hint="eastAsia"/>
          <w:color w:val="auto"/>
          <w:sz w:val="28"/>
          <w:szCs w:val="28"/>
          <w:u w:val="single"/>
        </w:rPr>
        <w:t>国家税务总局山西省税务局</w:t>
      </w:r>
      <w:bookmarkEnd w:id="5"/>
    </w:p>
    <w:p w14:paraId="729BB216">
      <w:pPr>
        <w:ind w:firstLine="560" w:firstLineChars="200"/>
        <w:rPr>
          <w:rFonts w:ascii="仿宋" w:eastAsia="仿宋" w:hAnsi="仿宋"/>
          <w:color w:val="auto"/>
          <w:sz w:val="28"/>
          <w:szCs w:val="28"/>
          <w:u w:val="single"/>
        </w:rPr>
      </w:pPr>
      <w:r>
        <w:rPr>
          <w:rFonts w:ascii="仿宋" w:eastAsia="仿宋" w:hAnsi="仿宋" w:hint="eastAsia"/>
          <w:color w:val="auto"/>
          <w:sz w:val="28"/>
          <w:szCs w:val="28"/>
        </w:rPr>
        <w:t>地  址：</w:t>
      </w:r>
      <w:bookmarkStart w:id="6" w:name="通用公告表中标公告_采购人地址_purchaseAddress"/>
      <w:r>
        <w:rPr>
          <w:rFonts w:ascii="仿宋" w:eastAsia="仿宋" w:hAnsi="仿宋" w:hint="eastAsia"/>
          <w:color w:val="auto"/>
          <w:sz w:val="28"/>
          <w:szCs w:val="28"/>
          <w:u w:val="single"/>
        </w:rPr>
        <w:t>山西省太原市水西门街31号</w:t>
      </w:r>
      <w:bookmarkEnd w:id="6"/>
    </w:p>
    <w:p w14:paraId="353E5C7F">
      <w:pPr>
        <w:ind w:firstLine="560" w:firstLineChars="200"/>
        <w:rPr>
          <w:rFonts w:ascii="仿宋" w:eastAsia="仿宋" w:hAnsi="仿宋"/>
          <w:color w:val="auto"/>
          <w:sz w:val="28"/>
          <w:szCs w:val="28"/>
          <w:u w:val="single"/>
        </w:rPr>
      </w:pPr>
      <w:r>
        <w:rPr>
          <w:rFonts w:ascii="仿宋" w:eastAsia="仿宋" w:hAnsi="仿宋" w:hint="eastAsia"/>
          <w:color w:val="auto"/>
          <w:sz w:val="28"/>
          <w:szCs w:val="28"/>
        </w:rPr>
        <w:t>联系方式：</w:t>
      </w:r>
      <w:bookmarkStart w:id="7" w:name="通用公告表中标公告_采购人联系方式_purchasePhone"/>
      <w:r>
        <w:rPr>
          <w:rFonts w:ascii="仿宋" w:eastAsia="仿宋" w:hAnsi="仿宋" w:hint="eastAsia"/>
          <w:color w:val="auto"/>
          <w:sz w:val="28"/>
          <w:szCs w:val="28"/>
          <w:u w:val="single"/>
        </w:rPr>
        <w:t>0351-2387745  温先生</w:t>
      </w:r>
      <w:bookmarkEnd w:id="7"/>
    </w:p>
    <w:p w14:paraId="038EB89F">
      <w:pPr>
        <w:ind w:firstLine="560" w:firstLineChars="200"/>
        <w:rPr>
          <w:rFonts w:ascii="仿宋" w:eastAsia="仿宋" w:hAnsi="仿宋"/>
          <w:color w:val="auto"/>
          <w:sz w:val="28"/>
          <w:szCs w:val="28"/>
          <w:u w:val="single"/>
        </w:rPr>
      </w:pPr>
      <w:r>
        <w:rPr>
          <w:rFonts w:ascii="仿宋" w:eastAsia="仿宋" w:hAnsi="仿宋" w:hint="eastAsia"/>
          <w:color w:val="auto"/>
          <w:sz w:val="28"/>
          <w:szCs w:val="28"/>
        </w:rPr>
        <w:t>供应商（乙方）：</w:t>
      </w:r>
      <w:bookmarkStart w:id="8" w:name="合同表_供应商名称_orgName"/>
      <w:r>
        <w:rPr>
          <w:rFonts w:ascii="仿宋" w:eastAsia="仿宋" w:hAnsi="仿宋" w:hint="eastAsia"/>
          <w:color w:val="auto"/>
          <w:sz w:val="28"/>
          <w:szCs w:val="28"/>
          <w:u w:val="single"/>
        </w:rPr>
        <w:t>中软信息技术创新有限公司（联合体牵头人）；浙江税友信创科技有限公司（联合体成员）；神州数码信息系统有限公司（联合体成员）；方欣科技有限公司（联合体成员）</w:t>
      </w:r>
      <w:bookmarkEnd w:id="8"/>
    </w:p>
    <w:p w14:paraId="728C35D6">
      <w:pPr>
        <w:ind w:firstLine="560" w:firstLineChars="200"/>
        <w:rPr>
          <w:rFonts w:ascii="仿宋" w:eastAsia="仿宋" w:hAnsi="仿宋"/>
          <w:color w:val="auto"/>
          <w:sz w:val="28"/>
          <w:szCs w:val="28"/>
          <w:u w:val="single"/>
        </w:rPr>
      </w:pPr>
      <w:r>
        <w:rPr>
          <w:rFonts w:ascii="仿宋" w:eastAsia="仿宋" w:hAnsi="仿宋" w:hint="eastAsia"/>
          <w:color w:val="auto"/>
          <w:sz w:val="28"/>
          <w:szCs w:val="28"/>
        </w:rPr>
        <w:t>地  址：</w:t>
      </w:r>
      <w:bookmarkStart w:id="9" w:name="供应商表_供应商地址_orgAddress"/>
      <w:r>
        <w:rPr>
          <w:rFonts w:ascii="仿宋" w:eastAsia="仿宋" w:hAnsi="仿宋" w:hint="eastAsia"/>
          <w:color w:val="auto"/>
          <w:sz w:val="28"/>
          <w:szCs w:val="28"/>
          <w:u w:val="single"/>
        </w:rPr>
        <w:t>天津市滨海高新区华苑产业区兰苑路13号欧微优科创园6栋20层2001-2004室；浙江省杭州市滨江区浦沿街道西浦路1015号1606室；北京市海淀区西北旺东路10号院（东区）18号楼3层101-307；广州市黄埔区科学大道82-88号（双号）（C3）栋901房</w:t>
      </w:r>
      <w:bookmarkEnd w:id="9"/>
    </w:p>
    <w:p w14:paraId="199B9268">
      <w:pPr>
        <w:ind w:firstLine="560" w:firstLineChars="200"/>
        <w:rPr>
          <w:rFonts w:ascii="仿宋" w:eastAsia="仿宋" w:hAnsi="仿宋"/>
          <w:color w:val="auto"/>
          <w:sz w:val="28"/>
          <w:szCs w:val="28"/>
        </w:rPr>
      </w:pPr>
      <w:r>
        <w:rPr>
          <w:rFonts w:ascii="仿宋" w:eastAsia="仿宋" w:hAnsi="仿宋" w:hint="eastAsia"/>
          <w:color w:val="auto"/>
          <w:sz w:val="28"/>
          <w:szCs w:val="28"/>
        </w:rPr>
        <w:t>联系方式：</w:t>
      </w:r>
      <w:bookmarkStart w:id="10" w:name="供应商表_供应商联系方式_orgContactPhone"/>
      <w:r>
        <w:rPr>
          <w:rFonts w:ascii="仿宋" w:eastAsia="仿宋" w:hAnsi="仿宋" w:hint="eastAsia"/>
          <w:color w:val="auto"/>
          <w:sz w:val="28"/>
          <w:szCs w:val="28"/>
          <w:u w:val="single"/>
        </w:rPr>
        <w:t>022-28351366；0571-56680148；010-62694810；13571898946</w:t>
      </w:r>
      <w:bookmarkEnd w:id="10"/>
    </w:p>
    <w:p w14:paraId="3B7EA1FE">
      <w:pPr>
        <w:rPr>
          <w:rFonts w:ascii="黑体" w:eastAsia="黑体" w:hAnsi="黑体"/>
          <w:color w:val="auto"/>
          <w:sz w:val="28"/>
          <w:szCs w:val="28"/>
        </w:rPr>
      </w:pPr>
      <w:r>
        <w:rPr>
          <w:rFonts w:ascii="黑体" w:eastAsia="黑体" w:hAnsi="黑体" w:hint="eastAsia"/>
          <w:color w:val="auto"/>
          <w:sz w:val="28"/>
          <w:szCs w:val="28"/>
        </w:rPr>
        <w:t>六、合同主要信息</w:t>
      </w:r>
    </w:p>
    <w:p w14:paraId="04F53A84">
      <w:pPr>
        <w:ind w:firstLine="560" w:firstLineChars="200"/>
        <w:rPr>
          <w:rFonts w:ascii="仿宋" w:eastAsia="仿宋" w:hAnsi="仿宋" w:hint="eastAsia"/>
          <w:color w:val="auto"/>
          <w:sz w:val="28"/>
          <w:szCs w:val="28"/>
          <w:lang w:val="en-US" w:eastAsia="zh-CN"/>
        </w:rPr>
      </w:pPr>
      <w:r>
        <w:rPr>
          <w:rFonts w:ascii="仿宋" w:eastAsia="仿宋" w:hAnsi="仿宋" w:hint="eastAsia"/>
          <w:color w:val="auto"/>
          <w:sz w:val="28"/>
          <w:szCs w:val="28"/>
        </w:rPr>
        <w:t>主要标的名称</w:t>
      </w:r>
      <w:r>
        <w:rPr>
          <w:rFonts w:ascii="仿宋" w:eastAsia="仿宋" w:hAnsi="仿宋" w:hint="eastAsia"/>
          <w:color w:val="auto"/>
          <w:sz w:val="28"/>
          <w:szCs w:val="28"/>
          <w:lang w:val="en-US" w:eastAsia="zh-CN"/>
        </w:rPr>
        <w:t>:</w:t>
      </w:r>
      <w:bookmarkStart w:id="11" w:name="需求表_采购需求概述_requireRemarks"/>
      <w:r>
        <w:rPr>
          <w:rFonts w:ascii="仿宋" w:eastAsia="仿宋" w:hAnsi="仿宋" w:hint="eastAsia"/>
          <w:color w:val="auto"/>
          <w:sz w:val="28"/>
          <w:szCs w:val="28"/>
          <w:u w:val="single"/>
        </w:rPr>
        <w:t>山西税务2026年新电子税务局和电子发票服务平台等金四系统运行维护项目</w:t>
      </w:r>
      <w:bookmarkEnd w:id="11"/>
    </w:p>
    <w:p w14:paraId="6E2940AE">
      <w:pPr>
        <w:ind w:firstLine="560" w:firstLineChars="200"/>
        <w:rPr>
          <w:rFonts w:ascii="仿宋" w:eastAsia="仿宋" w:hAnsi="仿宋" w:hint="default"/>
          <w:color w:val="auto"/>
          <w:sz w:val="28"/>
          <w:szCs w:val="28"/>
          <w:lang w:val="en-US" w:eastAsia="zh-CN"/>
        </w:rPr>
      </w:pPr>
      <w:r>
        <w:rPr>
          <w:rFonts w:ascii="仿宋" w:eastAsia="仿宋" w:hAnsi="仿宋" w:hint="eastAsia"/>
          <w:color w:val="auto"/>
          <w:sz w:val="28"/>
          <w:szCs w:val="28"/>
        </w:rPr>
        <w:t>规格型号（或服务要求）：</w:t>
      </w:r>
      <w:bookmarkStart w:id="12" w:name="规格型号_objectModel"/>
      <w:r>
        <w:rPr>
          <w:rFonts w:ascii="仿宋" w:eastAsia="仿宋" w:hAnsi="仿宋" w:hint="eastAsia"/>
          <w:color w:val="auto"/>
          <w:sz w:val="28"/>
          <w:szCs w:val="28"/>
          <w:u w:val="single"/>
          <w:lang w:val="en-US" w:eastAsia="zh-CN"/>
        </w:rPr>
        <w:t>全国统一规范电子税务局、电子发票服务平台、金税四期税务人端平台、税务区块链基础平台、多云运维平台、税收信息化管理平台等系统进行系统维护。</w:t>
      </w:r>
      <w:bookmarkEnd w:id="12"/>
    </w:p>
    <w:p w14:paraId="5A22E151">
      <w:pPr>
        <w:ind w:firstLine="560" w:firstLineChars="200"/>
        <w:rPr>
          <w:rFonts w:ascii="仿宋" w:eastAsia="仿宋" w:hAnsi="仿宋" w:hint="default"/>
          <w:color w:val="auto"/>
          <w:sz w:val="28"/>
          <w:szCs w:val="28"/>
          <w:lang w:val="en-US" w:eastAsia="zh-CN"/>
        </w:rPr>
      </w:pPr>
      <w:r>
        <w:rPr>
          <w:rFonts w:ascii="仿宋" w:eastAsia="仿宋" w:hAnsi="仿宋" w:hint="eastAsia"/>
          <w:color w:val="auto"/>
          <w:sz w:val="28"/>
          <w:szCs w:val="28"/>
        </w:rPr>
        <w:t>主要标的数量：</w:t>
      </w:r>
      <w:bookmarkStart w:id="13" w:name="主要标的数量_objectNum"/>
      <w:r>
        <w:rPr>
          <w:rFonts w:ascii="仿宋" w:eastAsia="仿宋" w:hAnsi="仿宋" w:hint="eastAsia"/>
          <w:color w:val="auto"/>
          <w:sz w:val="28"/>
          <w:szCs w:val="28"/>
          <w:u w:val="single"/>
          <w:lang w:val="en-US" w:eastAsia="zh-CN"/>
        </w:rPr>
        <w:t>1</w:t>
      </w:r>
      <w:bookmarkEnd w:id="13"/>
    </w:p>
    <w:p w14:paraId="0477A761">
      <w:pPr>
        <w:ind w:firstLine="560" w:firstLineChars="200"/>
        <w:rPr>
          <w:rFonts w:ascii="仿宋" w:eastAsia="仿宋" w:hAnsi="仿宋" w:hint="default"/>
          <w:color w:val="auto"/>
          <w:sz w:val="28"/>
          <w:szCs w:val="28"/>
          <w:lang w:val="en-US" w:eastAsia="zh-CN"/>
        </w:rPr>
      </w:pPr>
      <w:r>
        <w:rPr>
          <w:rFonts w:ascii="仿宋" w:eastAsia="仿宋" w:hAnsi="仿宋" w:hint="eastAsia"/>
          <w:color w:val="auto"/>
          <w:sz w:val="28"/>
          <w:szCs w:val="28"/>
        </w:rPr>
        <w:t>主要标的单价：</w:t>
      </w:r>
      <w:bookmarkStart w:id="14" w:name="主要标的单价数量_objectUnitPrice"/>
      <w:r>
        <w:rPr>
          <w:rFonts w:ascii="仿宋" w:eastAsia="仿宋" w:hAnsi="仿宋" w:hint="eastAsia"/>
          <w:color w:val="auto"/>
          <w:sz w:val="28"/>
          <w:szCs w:val="28"/>
          <w:u w:val="single"/>
          <w:lang w:val="en-US" w:eastAsia="zh-CN"/>
        </w:rPr>
        <w:t>7962000.00元</w:t>
      </w:r>
      <w:bookmarkEnd w:id="14"/>
    </w:p>
    <w:p w14:paraId="3E04329F">
      <w:pPr>
        <w:ind w:firstLine="560" w:firstLineChars="200"/>
        <w:rPr>
          <w:rFonts w:ascii="仿宋" w:eastAsia="仿宋" w:hAnsi="仿宋"/>
          <w:color w:val="auto"/>
          <w:sz w:val="28"/>
          <w:szCs w:val="28"/>
          <w:u w:val="single"/>
        </w:rPr>
      </w:pPr>
      <w:r>
        <w:rPr>
          <w:rFonts w:ascii="仿宋" w:eastAsia="仿宋" w:hAnsi="仿宋" w:hint="eastAsia"/>
          <w:color w:val="auto"/>
          <w:sz w:val="28"/>
          <w:szCs w:val="28"/>
        </w:rPr>
        <w:t>合同金额：</w:t>
      </w:r>
      <w:bookmarkStart w:id="15" w:name="合同表_合同金额_lastPrice"/>
      <w:r>
        <w:rPr>
          <w:rFonts w:ascii="仿宋" w:eastAsia="仿宋" w:hAnsi="仿宋" w:hint="eastAsia"/>
          <w:color w:val="auto"/>
          <w:sz w:val="28"/>
          <w:szCs w:val="28"/>
          <w:u w:val="single"/>
        </w:rPr>
        <w:t>7962000.00元</w:t>
      </w:r>
      <w:bookmarkEnd w:id="15"/>
    </w:p>
    <w:p w14:paraId="0A519700">
      <w:pPr>
        <w:ind w:firstLine="560" w:firstLineChars="200"/>
        <w:rPr>
          <w:rFonts w:ascii="仿宋" w:eastAsia="仿宋" w:hAnsi="仿宋" w:hint="default"/>
          <w:color w:val="auto"/>
          <w:sz w:val="28"/>
          <w:szCs w:val="28"/>
          <w:lang w:val="en-US" w:eastAsia="zh-CN"/>
        </w:rPr>
      </w:pPr>
      <w:r>
        <w:rPr>
          <w:rFonts w:ascii="仿宋" w:eastAsia="仿宋" w:hAnsi="仿宋" w:hint="eastAsia"/>
          <w:color w:val="auto"/>
          <w:sz w:val="28"/>
          <w:szCs w:val="28"/>
        </w:rPr>
        <w:t>履约期限、地点等简要信息：</w:t>
      </w:r>
      <w:bookmarkStart w:id="16" w:name="履约地点等信息_perform"/>
      <w:r>
        <w:rPr>
          <w:rFonts w:ascii="仿宋" w:eastAsia="仿宋" w:hAnsi="仿宋" w:hint="eastAsia"/>
          <w:color w:val="auto"/>
          <w:sz w:val="28"/>
          <w:szCs w:val="28"/>
          <w:u w:val="single"/>
          <w:lang w:val="en-US" w:eastAsia="zh-CN"/>
        </w:rPr>
        <w:t>服务期为合同签订生效之日起一年。</w:t>
      </w:r>
      <w:bookmarkEnd w:id="16"/>
    </w:p>
    <w:p w14:paraId="4C16EEA2">
      <w:pPr>
        <w:ind w:firstLine="560" w:firstLineChars="200"/>
        <w:rPr>
          <w:rFonts w:ascii="仿宋" w:eastAsia="仿宋" w:hAnsi="仿宋"/>
          <w:color w:val="auto"/>
          <w:sz w:val="28"/>
          <w:szCs w:val="28"/>
        </w:rPr>
      </w:pPr>
      <w:r>
        <w:rPr>
          <w:rFonts w:ascii="仿宋" w:eastAsia="仿宋" w:hAnsi="仿宋" w:hint="eastAsia"/>
          <w:color w:val="auto"/>
          <w:sz w:val="28"/>
          <w:szCs w:val="28"/>
        </w:rPr>
        <w:t>采购方式：</w:t>
      </w:r>
      <w:bookmarkStart w:id="17" w:name="计划表_采购方式_purchaseWay"/>
      <w:r>
        <w:rPr>
          <w:rFonts w:ascii="仿宋" w:eastAsia="仿宋" w:hAnsi="仿宋" w:hint="eastAsia"/>
          <w:color w:val="auto"/>
          <w:sz w:val="28"/>
          <w:szCs w:val="28"/>
          <w:u w:val="single"/>
        </w:rPr>
        <w:t>公开招标</w:t>
      </w:r>
      <w:bookmarkEnd w:id="17"/>
    </w:p>
    <w:p w14:paraId="79FC14B7">
      <w:pPr>
        <w:rPr>
          <w:rFonts w:ascii="黑体" w:eastAsia="黑体" w:hAnsi="黑体"/>
          <w:color w:val="auto"/>
          <w:sz w:val="28"/>
          <w:szCs w:val="28"/>
        </w:rPr>
      </w:pPr>
      <w:r>
        <w:rPr>
          <w:rFonts w:ascii="黑体" w:eastAsia="黑体" w:hAnsi="黑体" w:hint="eastAsia"/>
          <w:color w:val="auto"/>
          <w:sz w:val="28"/>
          <w:szCs w:val="28"/>
        </w:rPr>
        <w:t>七、合同签订日期：</w:t>
      </w:r>
      <w:bookmarkStart w:id="18" w:name="合同表_合同签订日期_createTime_ymd"/>
      <w:r>
        <w:rPr>
          <w:rFonts w:ascii="仿宋" w:eastAsia="仿宋" w:hAnsi="仿宋" w:hint="eastAsia"/>
          <w:color w:val="auto"/>
          <w:sz w:val="28"/>
          <w:szCs w:val="28"/>
          <w:u w:val="single"/>
        </w:rPr>
        <w:t>2026-08-10</w:t>
      </w:r>
      <w:bookmarkEnd w:id="18"/>
    </w:p>
    <w:p w14:paraId="737BCF17">
      <w:pPr>
        <w:rPr>
          <w:rFonts w:ascii="黑体" w:eastAsia="黑体" w:hAnsi="黑体"/>
          <w:color w:val="auto"/>
          <w:sz w:val="28"/>
          <w:szCs w:val="28"/>
        </w:rPr>
      </w:pPr>
      <w:r>
        <w:rPr>
          <w:rFonts w:ascii="黑体" w:eastAsia="黑体" w:hAnsi="黑体" w:hint="eastAsia"/>
          <w:color w:val="auto"/>
          <w:sz w:val="28"/>
          <w:szCs w:val="28"/>
        </w:rPr>
        <w:t>八、合同公告日期：</w:t>
      </w:r>
      <w:bookmarkStart w:id="19" w:name="当前日期_publishTime_ymd"/>
      <w:r>
        <w:rPr>
          <w:rFonts w:ascii="仿宋" w:eastAsia="仿宋" w:hAnsi="仿宋" w:hint="eastAsia"/>
          <w:color w:val="auto"/>
          <w:sz w:val="28"/>
          <w:szCs w:val="28"/>
          <w:u w:val="single"/>
        </w:rPr>
        <w:t>2026-08-11</w:t>
      </w:r>
      <w:bookmarkEnd w:id="19"/>
    </w:p>
    <w:p w14:paraId="13DE1842">
      <w:pPr>
        <w:rPr>
          <w:color w:val="auto"/>
        </w:rPr>
      </w:pPr>
      <w:r>
        <w:rPr>
          <w:rFonts w:ascii="黑体" w:eastAsia="黑体" w:hAnsi="黑体" w:hint="eastAsia"/>
          <w:color w:val="auto"/>
          <w:sz w:val="28"/>
          <w:szCs w:val="28"/>
        </w:rPr>
        <w:t>九、</w:t>
      </w:r>
      <w:r>
        <w:rPr>
          <w:rFonts w:ascii="黑体" w:eastAsia="黑体" w:hAnsi="黑体"/>
          <w:color w:val="auto"/>
          <w:sz w:val="28"/>
          <w:szCs w:val="28"/>
        </w:rPr>
        <w:t>其他</w:t>
      </w:r>
      <w:r>
        <w:rPr>
          <w:rFonts w:ascii="黑体" w:eastAsia="黑体" w:hAnsi="黑体" w:hint="eastAsia"/>
          <w:color w:val="auto"/>
          <w:sz w:val="28"/>
          <w:szCs w:val="28"/>
        </w:rPr>
        <w:t>补充事宜：</w:t>
      </w:r>
      <w:bookmarkStart w:id="20" w:name="其他补充信息_ext4"/>
      <w:bookmarkEnd w:id="20"/>
      <w:bookmarkStart w:id="21" w:name="_GoBack"/>
      <w:bookmarkEnd w:id="21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AEDFA7D5"/>
    <w:rsid w:val="B57FD5AA"/>
    <w:rsid w:val="BF1DF584"/>
    <w:rsid w:val="BFBF55F6"/>
    <w:rsid w:val="C99E09DA"/>
    <w:rsid w:val="F1E57393"/>
    <w:rsid w:val="F6F434BF"/>
    <w:rsid w:val="FEDFF7A2"/>
    <w:rsid w:val="0066795B"/>
    <w:rsid w:val="05926AFC"/>
    <w:rsid w:val="0F53554E"/>
    <w:rsid w:val="101C3B92"/>
    <w:rsid w:val="1022603A"/>
    <w:rsid w:val="12502219"/>
    <w:rsid w:val="13675A6C"/>
    <w:rsid w:val="16FB6BF7"/>
    <w:rsid w:val="1A126F7E"/>
    <w:rsid w:val="1A3A17E5"/>
    <w:rsid w:val="1A514D80"/>
    <w:rsid w:val="1D8D4321"/>
    <w:rsid w:val="225418B2"/>
    <w:rsid w:val="2601728D"/>
    <w:rsid w:val="2AC1385C"/>
    <w:rsid w:val="2B224090"/>
    <w:rsid w:val="2E3E7591"/>
    <w:rsid w:val="34140EA1"/>
    <w:rsid w:val="34270BD4"/>
    <w:rsid w:val="386C7DF1"/>
    <w:rsid w:val="39B20F40"/>
    <w:rsid w:val="3AF379E6"/>
    <w:rsid w:val="3D1617E6"/>
    <w:rsid w:val="3D2A703F"/>
    <w:rsid w:val="3DD551FD"/>
    <w:rsid w:val="3EFD75D5"/>
    <w:rsid w:val="446C2633"/>
    <w:rsid w:val="44703ED1"/>
    <w:rsid w:val="44D736FC"/>
    <w:rsid w:val="46416393"/>
    <w:rsid w:val="497A2FB9"/>
    <w:rsid w:val="4E360E7F"/>
    <w:rsid w:val="4E6E54A3"/>
    <w:rsid w:val="52890DAE"/>
    <w:rsid w:val="53A92F5C"/>
    <w:rsid w:val="55485C50"/>
    <w:rsid w:val="56C9449A"/>
    <w:rsid w:val="572D5C52"/>
    <w:rsid w:val="5B9E7D89"/>
    <w:rsid w:val="65D200F0"/>
    <w:rsid w:val="66925AD1"/>
    <w:rsid w:val="684D4FFD"/>
    <w:rsid w:val="6AAD4C88"/>
    <w:rsid w:val="6BDE6F3A"/>
    <w:rsid w:val="6BE62D79"/>
    <w:rsid w:val="6D2531FB"/>
    <w:rsid w:val="6FF32044"/>
    <w:rsid w:val="70C94FA3"/>
    <w:rsid w:val="77DF1DEC"/>
    <w:rsid w:val="7D3B6123"/>
    <w:rsid w:val="7FFFE934"/>
  </w:rsids>
  <w:docVars>
    <w:docVar w:name="commondata" w:val="eyJoZGlkIjoiNDY4ZDNkNDg2NTA5NGMxN2IzOGEwNWIwYmI1YzU5OWY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  <w:lang w:val="en-US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178</Words>
  <Characters>201</Characters>
  <Application>Microsoft Office Word</Application>
  <DocSecurity>0</DocSecurity>
  <Lines>0</Lines>
  <Paragraphs>0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fangyf</dc:creator>
  <cp:lastModifiedBy>woail</cp:lastModifiedBy>
  <cp:revision>0</cp:revision>
  <dcterms:created xsi:type="dcterms:W3CDTF">2021-10-20T08:51:00Z</dcterms:created>
  <dcterms:modified xsi:type="dcterms:W3CDTF">2026-07-01T03:57:42Z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9060E191FBA84344871B749784E3E451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eyJoZGlkIjoiNTAxNmFlMjMwMDgyMTY4M2YwOWU1OTZkNjMxOWYzMTIiLCJ1c2VySWQiOiI5MTc3NjY0OTYifQ==</vt:lpwstr>
  </property>
</Properties>
</file>