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540" w:lineRule="atLeast"/>
        <w:jc w:val="center"/>
        <w:rPr>
          <w:rStyle w:val="4"/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color w:val="333333"/>
          <w:sz w:val="24"/>
          <w:szCs w:val="24"/>
        </w:rPr>
        <w:t xml:space="preserve">财政部 国家税务总局 关于调整成品油进口环节消费税的通知 2008-02-25 财关税〔2008〕12号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540" w:lineRule="atLeast"/>
        <w:jc w:val="center"/>
        <w:rPr>
          <w:rFonts w:ascii="微软雅黑" w:hAnsi="微软雅黑" w:eastAsia="微软雅黑" w:cs="微软雅黑"/>
          <w:color w:val="333333"/>
          <w:sz w:val="24"/>
          <w:szCs w:val="24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color w:val="333333"/>
          <w:sz w:val="24"/>
          <w:szCs w:val="24"/>
        </w:rPr>
        <w:t>附件：成品油进口环节消费税税目税率表</w:t>
      </w:r>
    </w:p>
    <w:bookmarkEnd w:id="0"/>
    <w:tbl>
      <w:tblPr>
        <w:tblW w:w="8304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1015"/>
        <w:gridCol w:w="3662"/>
        <w:gridCol w:w="1397"/>
        <w:gridCol w:w="19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3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税则号列</w:t>
            </w:r>
          </w:p>
        </w:tc>
        <w:tc>
          <w:tcPr>
            <w:tcW w:w="366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   商品名称</w:t>
            </w:r>
          </w:p>
        </w:tc>
        <w:tc>
          <w:tcPr>
            <w:tcW w:w="139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税率</w:t>
            </w:r>
          </w:p>
        </w:tc>
        <w:tc>
          <w:tcPr>
            <w:tcW w:w="190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   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27101120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石脑油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元／升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=1.385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3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27101130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橡胶溶剂油、油漆溶剂油、抽提溶剂油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=1.282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27101991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润滑油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元／升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=1.126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3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27101922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5-7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号燃料油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元／升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千克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=1.015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3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ex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27101929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其他燃料油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蜡油除外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  <w:t>0.1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元／升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蜡油：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350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℃以下镏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出物体积百分比小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％，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550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℃以下镏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出物体积百分比大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于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304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注：“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/>
              </w:rPr>
              <w:t>ex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”标识表示非全税目商品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40" w:lineRule="atLeast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"http://hd.chinatax.gov.cn/fuwu/jiucuo.html" \t "http://www.chinatax.gov.cn/chinatax/n360/c1977/_blank"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221FB"/>
    <w:rsid w:val="560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hao1"/>
    <w:basedOn w:val="3"/>
    <w:uiPriority w:val="0"/>
    <w:rPr>
      <w:b/>
    </w:rPr>
  </w:style>
  <w:style w:type="character" w:customStyle="1" w:styleId="9">
    <w:name w:val="wz"/>
    <w:basedOn w:val="3"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2019-11-14T09:28:00Z</dcterms:created>
  <dc:creator>lenovo</dc:creator>
  <cp:lastModifiedBy>lenovo</cp:lastModifiedBy>
  <dcterms:modified xsi:type="dcterms:W3CDTF">2019-11-14T09:30:58Z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